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DBA" w:rsidRDefault="003B7CB6">
      <w:pPr>
        <w:pStyle w:val="a4"/>
      </w:pPr>
      <w:r>
        <w:rPr>
          <w:spacing w:val="-14"/>
        </w:rPr>
        <w:t>АННОТАЦИЯ</w:t>
      </w:r>
      <w:r>
        <w:rPr>
          <w:spacing w:val="-21"/>
        </w:rPr>
        <w:t xml:space="preserve"> </w:t>
      </w:r>
      <w:r>
        <w:rPr>
          <w:spacing w:val="-14"/>
        </w:rPr>
        <w:t>К</w:t>
      </w:r>
      <w:r>
        <w:rPr>
          <w:spacing w:val="-20"/>
        </w:rPr>
        <w:t xml:space="preserve"> </w:t>
      </w:r>
      <w:r>
        <w:rPr>
          <w:spacing w:val="-14"/>
        </w:rPr>
        <w:t>РАБОЧЕЙ</w:t>
      </w:r>
      <w:r>
        <w:rPr>
          <w:spacing w:val="-20"/>
        </w:rPr>
        <w:t xml:space="preserve"> </w:t>
      </w:r>
      <w:r>
        <w:rPr>
          <w:spacing w:val="-14"/>
        </w:rPr>
        <w:t>ПРОГРАММЕ</w:t>
      </w:r>
      <w:r>
        <w:rPr>
          <w:spacing w:val="-21"/>
        </w:rPr>
        <w:t xml:space="preserve"> </w:t>
      </w:r>
      <w:r>
        <w:rPr>
          <w:spacing w:val="-14"/>
        </w:rPr>
        <w:t>«РОДНАЯ</w:t>
      </w:r>
      <w:r>
        <w:rPr>
          <w:spacing w:val="-21"/>
        </w:rPr>
        <w:t xml:space="preserve"> </w:t>
      </w:r>
      <w:r>
        <w:rPr>
          <w:spacing w:val="-14"/>
        </w:rPr>
        <w:t xml:space="preserve">ЛИТЕРАТУРА» </w:t>
      </w:r>
      <w:r>
        <w:t>10 – 11 КЛАСС</w:t>
      </w:r>
    </w:p>
    <w:p w:rsidR="00F72DBA" w:rsidRDefault="00F72DBA">
      <w:pPr>
        <w:pStyle w:val="a3"/>
        <w:spacing w:before="47"/>
        <w:rPr>
          <w:b/>
          <w:i w:val="0"/>
          <w:sz w:val="28"/>
        </w:rPr>
      </w:pPr>
    </w:p>
    <w:p w:rsidR="00F72DBA" w:rsidRDefault="003B7CB6">
      <w:pPr>
        <w:ind w:left="361" w:right="361"/>
        <w:jc w:val="center"/>
        <w:rPr>
          <w:b/>
          <w:sz w:val="24"/>
        </w:rPr>
      </w:pPr>
      <w:r>
        <w:rPr>
          <w:b/>
          <w:sz w:val="24"/>
        </w:rPr>
        <w:t>Нормативно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правовые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разработки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F72DBA" w:rsidRDefault="00F72DBA">
      <w:pPr>
        <w:pStyle w:val="a3"/>
        <w:rPr>
          <w:b/>
          <w:i w:val="0"/>
        </w:rPr>
      </w:pPr>
    </w:p>
    <w:p w:rsidR="00F72DBA" w:rsidRDefault="003B7CB6">
      <w:pPr>
        <w:ind w:left="4" w:right="2" w:firstLine="600"/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29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декабря 2012 г. № 273-ФЗ «Об образовании в Российской Федерации», требованиями федерального государственного образовательного стандарта начального общего образования утвержденного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</w:t>
      </w:r>
      <w:r>
        <w:rPr>
          <w:sz w:val="24"/>
        </w:rPr>
        <w:t xml:space="preserve">от 31 мая 2021 г. N 286, федеральной образовательной </w:t>
      </w:r>
      <w:r>
        <w:rPr>
          <w:sz w:val="24"/>
        </w:rPr>
        <w:t xml:space="preserve">программой </w:t>
      </w:r>
      <w:r>
        <w:rPr>
          <w:sz w:val="24"/>
        </w:rPr>
        <w:t xml:space="preserve">основного общего образования, утвержденной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18.05.2023 №371, на основе основной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МБ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Вороновская</w:t>
      </w:r>
      <w:proofErr w:type="spellEnd"/>
      <w:r>
        <w:rPr>
          <w:sz w:val="24"/>
        </w:rPr>
        <w:t xml:space="preserve"> СОШ</w:t>
      </w:r>
      <w:bookmarkStart w:id="0" w:name="_GoBack"/>
      <w:bookmarkEnd w:id="0"/>
      <w:r>
        <w:rPr>
          <w:sz w:val="24"/>
        </w:rPr>
        <w:t>»,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основе Федеральной рабочей программы по учебному предмету «Русский язык» для 5-9 </w:t>
      </w:r>
      <w:r>
        <w:rPr>
          <w:spacing w:val="-2"/>
          <w:sz w:val="24"/>
        </w:rPr>
        <w:t>классов.</w:t>
      </w:r>
    </w:p>
    <w:p w:rsidR="00F72DBA" w:rsidRDefault="003B7CB6">
      <w:pPr>
        <w:ind w:left="4" w:right="3" w:firstLine="600"/>
        <w:jc w:val="both"/>
        <w:rPr>
          <w:sz w:val="24"/>
        </w:rPr>
      </w:pPr>
      <w:r>
        <w:rPr>
          <w:sz w:val="24"/>
        </w:rPr>
        <w:t xml:space="preserve">Планируемые результаты освоения программы по русскому языку включают личностные, </w:t>
      </w: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 за весь период обучения на уровне основного общего образ</w:t>
      </w:r>
      <w:r>
        <w:rPr>
          <w:sz w:val="24"/>
        </w:rPr>
        <w:t xml:space="preserve">ования, а также предметные достижения обучающегося за каждый год </w:t>
      </w:r>
      <w:r>
        <w:rPr>
          <w:spacing w:val="-2"/>
          <w:sz w:val="24"/>
        </w:rPr>
        <w:t>обучения.</w:t>
      </w:r>
    </w:p>
    <w:p w:rsidR="00F72DBA" w:rsidRDefault="00F72DBA">
      <w:pPr>
        <w:pStyle w:val="a3"/>
        <w:rPr>
          <w:i w:val="0"/>
        </w:rPr>
      </w:pPr>
    </w:p>
    <w:p w:rsidR="00F72DBA" w:rsidRDefault="003B7CB6">
      <w:pPr>
        <w:ind w:left="361" w:right="360"/>
        <w:jc w:val="center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плане</w:t>
      </w:r>
    </w:p>
    <w:p w:rsidR="00F72DBA" w:rsidRDefault="00F72DBA">
      <w:pPr>
        <w:pStyle w:val="a3"/>
        <w:rPr>
          <w:b/>
          <w:i w:val="0"/>
        </w:rPr>
      </w:pPr>
    </w:p>
    <w:p w:rsidR="00F72DBA" w:rsidRDefault="003B7CB6">
      <w:pPr>
        <w:ind w:left="4" w:right="5" w:firstLine="566"/>
        <w:jc w:val="both"/>
        <w:rPr>
          <w:sz w:val="24"/>
        </w:rPr>
      </w:pPr>
      <w:r>
        <w:rPr>
          <w:sz w:val="24"/>
        </w:rPr>
        <w:t>Общее количество уроков в неделю в 10-11 классах составляет 2 часа: 10-й класс – 1 час (34 часа в год), 11-й класс – 1 час (34 часа в год).</w:t>
      </w:r>
      <w:r>
        <w:rPr>
          <w:spacing w:val="40"/>
          <w:sz w:val="24"/>
        </w:rPr>
        <w:t xml:space="preserve"> </w:t>
      </w:r>
      <w:r>
        <w:rPr>
          <w:sz w:val="24"/>
        </w:rPr>
        <w:t>Всего за курс – 68 часов.</w:t>
      </w:r>
    </w:p>
    <w:p w:rsidR="00F72DBA" w:rsidRDefault="00F72DBA">
      <w:pPr>
        <w:pStyle w:val="a3"/>
        <w:rPr>
          <w:i w:val="0"/>
        </w:rPr>
      </w:pPr>
    </w:p>
    <w:p w:rsidR="00F72DBA" w:rsidRDefault="003B7CB6">
      <w:pPr>
        <w:ind w:left="1071" w:right="360"/>
        <w:jc w:val="center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F72DBA" w:rsidRDefault="003B7CB6">
      <w:pPr>
        <w:ind w:left="1131" w:right="360"/>
        <w:jc w:val="center"/>
        <w:rPr>
          <w:b/>
          <w:sz w:val="24"/>
        </w:rPr>
      </w:pPr>
      <w:r>
        <w:rPr>
          <w:b/>
          <w:sz w:val="24"/>
        </w:rPr>
        <w:t>«Родная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литература»</w:t>
      </w:r>
    </w:p>
    <w:p w:rsidR="00F72DBA" w:rsidRDefault="00F72DBA">
      <w:pPr>
        <w:pStyle w:val="a3"/>
        <w:rPr>
          <w:b/>
          <w:i w:val="0"/>
        </w:rPr>
      </w:pPr>
    </w:p>
    <w:p w:rsidR="00F72DBA" w:rsidRDefault="003B7CB6">
      <w:pPr>
        <w:spacing w:before="1"/>
        <w:ind w:left="570"/>
        <w:rPr>
          <w:b/>
          <w:sz w:val="24"/>
        </w:rPr>
      </w:pPr>
      <w:r>
        <w:rPr>
          <w:b/>
          <w:sz w:val="24"/>
        </w:rPr>
        <w:t>Выпускник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базовом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получит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возможность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научиться:</w:t>
      </w:r>
    </w:p>
    <w:p w:rsidR="00F72DBA" w:rsidRDefault="003B7CB6">
      <w:pPr>
        <w:pStyle w:val="a3"/>
        <w:spacing w:before="182"/>
        <w:ind w:left="4" w:right="4" w:firstLine="641"/>
        <w:jc w:val="both"/>
      </w:pPr>
      <w:r>
        <w:t>давать историко-культурный комментарий к тексту произведения (в том числе и</w:t>
      </w:r>
      <w:r>
        <w:rPr>
          <w:spacing w:val="40"/>
        </w:rPr>
        <w:t xml:space="preserve"> </w:t>
      </w:r>
      <w:r>
        <w:t>с использованием ресурсов музея, специализированной библиотеки, исторических документов и т. п.);</w:t>
      </w:r>
    </w:p>
    <w:p w:rsidR="00F72DBA" w:rsidRDefault="003B7CB6">
      <w:pPr>
        <w:pStyle w:val="a3"/>
        <w:ind w:left="4" w:right="4" w:firstLine="721"/>
        <w:jc w:val="both"/>
      </w:pPr>
      <w:r>
        <w:t xml:space="preserve">анализировать художественное произведение в сочетании воплощения в нем объективных законов литературного развития и субъективных черт авторской </w:t>
      </w:r>
      <w:r>
        <w:rPr>
          <w:spacing w:val="-2"/>
        </w:rPr>
        <w:t>индивидуальнос</w:t>
      </w:r>
      <w:r>
        <w:rPr>
          <w:spacing w:val="-2"/>
        </w:rPr>
        <w:t>ти;</w:t>
      </w:r>
    </w:p>
    <w:p w:rsidR="00F72DBA" w:rsidRDefault="003B7CB6">
      <w:pPr>
        <w:pStyle w:val="a3"/>
        <w:ind w:left="4" w:right="5" w:firstLine="745"/>
        <w:jc w:val="both"/>
      </w:pPr>
      <w:r>
        <w:t>анализировать художественное произведение во взаимосвязи литературы с другими областями гуманитарного знания (философией, историей, психологией и др.);</w:t>
      </w:r>
    </w:p>
    <w:p w:rsidR="00F72DBA" w:rsidRDefault="003B7CB6">
      <w:pPr>
        <w:pStyle w:val="a3"/>
        <w:ind w:left="4" w:right="6" w:firstLine="807"/>
        <w:jc w:val="both"/>
      </w:pPr>
      <w:r>
        <w:t>анализировать одну из интерпретаций эпического, драматического или лирического произведения (наприме</w:t>
      </w:r>
      <w:r>
        <w:t>р, кинофильм или театральную постановку; запись художественного чтения; серию иллюстраций к произведению), оценивая, как интерпретируется исходный текст.</w:t>
      </w:r>
    </w:p>
    <w:p w:rsidR="00F72DBA" w:rsidRDefault="00F72DBA">
      <w:pPr>
        <w:pStyle w:val="a3"/>
        <w:spacing w:before="182"/>
      </w:pPr>
    </w:p>
    <w:p w:rsidR="00F72DBA" w:rsidRDefault="003B7CB6">
      <w:pPr>
        <w:ind w:left="570"/>
        <w:rPr>
          <w:b/>
          <w:i/>
          <w:sz w:val="24"/>
        </w:rPr>
      </w:pPr>
      <w:r>
        <w:rPr>
          <w:b/>
          <w:i/>
          <w:sz w:val="24"/>
        </w:rPr>
        <w:t>Выпускник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базовом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уровне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получит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возможность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узнать:</w:t>
      </w:r>
    </w:p>
    <w:p w:rsidR="00F72DBA" w:rsidRDefault="003B7CB6">
      <w:pPr>
        <w:pStyle w:val="a3"/>
        <w:spacing w:before="182"/>
        <w:ind w:left="630"/>
      </w:pPr>
      <w:r>
        <w:t>о</w:t>
      </w:r>
      <w:r>
        <w:rPr>
          <w:spacing w:val="-5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значении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миров</w:t>
      </w:r>
      <w:r>
        <w:t>ой</w:t>
      </w:r>
      <w:r>
        <w:rPr>
          <w:spacing w:val="-2"/>
        </w:rPr>
        <w:t xml:space="preserve"> литературе;</w:t>
      </w:r>
    </w:p>
    <w:p w:rsidR="00F72DBA" w:rsidRDefault="003B7CB6">
      <w:pPr>
        <w:pStyle w:val="a3"/>
        <w:ind w:left="630"/>
      </w:pPr>
      <w:r>
        <w:t>о</w:t>
      </w:r>
      <w:r>
        <w:rPr>
          <w:spacing w:val="-7"/>
        </w:rPr>
        <w:t xml:space="preserve"> </w:t>
      </w:r>
      <w:r>
        <w:t>произведениях</w:t>
      </w:r>
      <w:r>
        <w:rPr>
          <w:spacing w:val="-5"/>
        </w:rPr>
        <w:t xml:space="preserve"> </w:t>
      </w:r>
      <w:r>
        <w:t>новейшей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rPr>
          <w:spacing w:val="-2"/>
        </w:rPr>
        <w:t>литературы;</w:t>
      </w:r>
    </w:p>
    <w:p w:rsidR="00F72DBA" w:rsidRDefault="003B7CB6">
      <w:pPr>
        <w:pStyle w:val="a3"/>
        <w:ind w:left="630" w:right="1321"/>
      </w:pPr>
      <w:r>
        <w:t>о</w:t>
      </w:r>
      <w:r>
        <w:rPr>
          <w:spacing w:val="-5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ресурсах,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Интернет; об историко-культурном подходе в литературоведении;</w:t>
      </w:r>
    </w:p>
    <w:p w:rsidR="00F72DBA" w:rsidRDefault="003B7CB6">
      <w:pPr>
        <w:pStyle w:val="a3"/>
        <w:ind w:left="630"/>
      </w:pPr>
      <w:r>
        <w:t>об</w:t>
      </w:r>
      <w:r>
        <w:rPr>
          <w:spacing w:val="-6"/>
        </w:rPr>
        <w:t xml:space="preserve"> </w:t>
      </w:r>
      <w:r>
        <w:t>историко-литературном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rPr>
          <w:spacing w:val="-2"/>
        </w:rPr>
        <w:t>веков;</w:t>
      </w:r>
    </w:p>
    <w:p w:rsidR="00F72DBA" w:rsidRDefault="003B7CB6">
      <w:pPr>
        <w:pStyle w:val="a3"/>
        <w:ind w:left="630"/>
      </w:pPr>
      <w:r>
        <w:t>о</w:t>
      </w:r>
      <w:r>
        <w:rPr>
          <w:spacing w:val="-7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ярких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характерных</w:t>
      </w:r>
      <w:r>
        <w:rPr>
          <w:spacing w:val="-3"/>
        </w:rPr>
        <w:t xml:space="preserve"> </w:t>
      </w:r>
      <w:r>
        <w:t>чертах</w:t>
      </w:r>
      <w:r>
        <w:rPr>
          <w:spacing w:val="-5"/>
        </w:rPr>
        <w:t xml:space="preserve"> </w:t>
      </w:r>
      <w:r>
        <w:t>литературных</w:t>
      </w:r>
      <w:r>
        <w:rPr>
          <w:spacing w:val="-5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течений;</w:t>
      </w:r>
    </w:p>
    <w:p w:rsidR="00F72DBA" w:rsidRDefault="00F72DBA">
      <w:pPr>
        <w:pStyle w:val="a3"/>
        <w:sectPr w:rsidR="00F72DBA">
          <w:type w:val="continuous"/>
          <w:pgSz w:w="11910" w:h="16840"/>
          <w:pgMar w:top="1040" w:right="850" w:bottom="280" w:left="1700" w:header="720" w:footer="720" w:gutter="0"/>
          <w:cols w:space="720"/>
        </w:sectPr>
      </w:pPr>
    </w:p>
    <w:p w:rsidR="00F72DBA" w:rsidRDefault="003B7CB6">
      <w:pPr>
        <w:pStyle w:val="a3"/>
        <w:spacing w:before="76"/>
        <w:ind w:left="4" w:right="2" w:firstLine="673"/>
        <w:jc w:val="both"/>
      </w:pPr>
      <w:r>
        <w:lastRenderedPageBreak/>
        <w:t>имена ведущих писателей, значимые факты их творческой биографии, названия ключевых произведений, имена героев, ставших «вечными образами» или именами нарицательными в общемиро</w:t>
      </w:r>
      <w:r>
        <w:t>вой и отечественной культуре;</w:t>
      </w:r>
    </w:p>
    <w:p w:rsidR="00F72DBA" w:rsidRDefault="003B7CB6">
      <w:pPr>
        <w:pStyle w:val="a3"/>
        <w:ind w:left="990"/>
        <w:jc w:val="both"/>
      </w:pPr>
      <w:r>
        <w:t>о</w:t>
      </w:r>
      <w:r>
        <w:rPr>
          <w:spacing w:val="-7"/>
        </w:rPr>
        <w:t xml:space="preserve"> </w:t>
      </w:r>
      <w:r>
        <w:t>соотношении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взаимосвязях</w:t>
      </w:r>
      <w:r>
        <w:rPr>
          <w:spacing w:val="-5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историческим</w:t>
      </w:r>
      <w:r>
        <w:rPr>
          <w:spacing w:val="-3"/>
        </w:rPr>
        <w:t xml:space="preserve"> </w:t>
      </w:r>
      <w:r>
        <w:t>периодом,</w:t>
      </w:r>
      <w:r>
        <w:rPr>
          <w:spacing w:val="-4"/>
        </w:rPr>
        <w:t xml:space="preserve"> </w:t>
      </w:r>
      <w:r>
        <w:rPr>
          <w:spacing w:val="-2"/>
        </w:rPr>
        <w:t>эпохой.</w:t>
      </w:r>
    </w:p>
    <w:p w:rsidR="00F72DBA" w:rsidRDefault="00F72DBA">
      <w:pPr>
        <w:pStyle w:val="a3"/>
      </w:pPr>
    </w:p>
    <w:p w:rsidR="00F72DBA" w:rsidRDefault="00F72DBA">
      <w:pPr>
        <w:pStyle w:val="a3"/>
      </w:pPr>
    </w:p>
    <w:p w:rsidR="00F72DBA" w:rsidRDefault="003B7CB6">
      <w:pPr>
        <w:ind w:left="1300"/>
        <w:rPr>
          <w:b/>
          <w:sz w:val="24"/>
        </w:rPr>
      </w:pPr>
      <w:r>
        <w:rPr>
          <w:b/>
          <w:sz w:val="24"/>
        </w:rPr>
        <w:t>Учебно-методическое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процесса</w:t>
      </w:r>
    </w:p>
    <w:p w:rsidR="00F72DBA" w:rsidRDefault="00F72DBA">
      <w:pPr>
        <w:pStyle w:val="a3"/>
        <w:rPr>
          <w:b/>
          <w:i w:val="0"/>
        </w:rPr>
      </w:pPr>
    </w:p>
    <w:p w:rsidR="00F72DBA" w:rsidRDefault="003B7CB6">
      <w:pPr>
        <w:tabs>
          <w:tab w:val="left" w:pos="3154"/>
          <w:tab w:val="left" w:pos="4190"/>
          <w:tab w:val="left" w:pos="6254"/>
          <w:tab w:val="left" w:pos="7288"/>
          <w:tab w:val="left" w:pos="8403"/>
        </w:tabs>
        <w:ind w:left="4" w:right="13"/>
        <w:rPr>
          <w:sz w:val="24"/>
        </w:rPr>
      </w:pPr>
      <w:bookmarkStart w:id="1" w:name="Александрова_О.М._Родная_русская_литерат"/>
      <w:bookmarkEnd w:id="1"/>
      <w:r>
        <w:rPr>
          <w:color w:val="333333"/>
          <w:sz w:val="24"/>
        </w:rPr>
        <w:t>Александрова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О.М. Родная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русская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литература.10-11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классы.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Базовый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 xml:space="preserve">уровень: </w:t>
      </w:r>
      <w:r>
        <w:rPr>
          <w:color w:val="333333"/>
          <w:sz w:val="24"/>
        </w:rPr>
        <w:t>учебное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пособие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для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общеобразовательных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организаций.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–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М.: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Просвещение,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2023</w:t>
      </w:r>
    </w:p>
    <w:p w:rsidR="00F72DBA" w:rsidRDefault="00F72DBA">
      <w:pPr>
        <w:pStyle w:val="a3"/>
        <w:spacing w:before="182"/>
        <w:rPr>
          <w:i w:val="0"/>
        </w:rPr>
      </w:pPr>
    </w:p>
    <w:p w:rsidR="00F72DBA" w:rsidRDefault="003B7CB6">
      <w:pPr>
        <w:ind w:left="4"/>
        <w:rPr>
          <w:b/>
          <w:sz w:val="24"/>
        </w:rPr>
      </w:pPr>
      <w:r>
        <w:rPr>
          <w:b/>
          <w:sz w:val="24"/>
        </w:rPr>
        <w:t>Срок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реализации 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«Родная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литература»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года.</w:t>
      </w:r>
    </w:p>
    <w:sectPr w:rsidR="00F72DBA">
      <w:pgSz w:w="11910" w:h="16840"/>
      <w:pgMar w:top="10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72DBA"/>
    <w:rsid w:val="003B7CB6"/>
    <w:rsid w:val="00F7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08C5"/>
  <w15:docId w15:val="{89DB5B48-CC55-4CEF-BE7E-4B7B8F59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Title"/>
    <w:basedOn w:val="a"/>
    <w:uiPriority w:val="1"/>
    <w:qFormat/>
    <w:pPr>
      <w:spacing w:before="77"/>
      <w:ind w:left="361" w:right="36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raryckina2015@ya.ru</cp:lastModifiedBy>
  <cp:revision>3</cp:revision>
  <dcterms:created xsi:type="dcterms:W3CDTF">2025-09-03T20:30:00Z</dcterms:created>
  <dcterms:modified xsi:type="dcterms:W3CDTF">2025-09-03T20:34:00Z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6.4</vt:lpwstr>
  </property>
  <property fmtid="{D5CDD505-2E9C-101B-9397-08002B2CF9AE}" pid="5" name="LastSaved">
    <vt:filetime>2023-09-25T00:00:00Z</vt:filetime>
  </property>
</Properties>
</file>